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749935</wp:posOffset>
                </wp:positionH>
                <wp:positionV relativeFrom="paragraph">
                  <wp:posOffset>12700</wp:posOffset>
                </wp:positionV>
                <wp:extent cx="1888490" cy="745490"/>
                <wp:wrapSquare wrapText="right"/>
                <wp:docPr id="1" name="Shape 1"/>
                <a:graphic xmlns:a="http://schemas.openxmlformats.org/drawingml/2006/main">
                  <a:graphicData uri="http://schemas.microsoft.com/office/word/2010/wordprocessingShape">
                    <wps:wsp>
                      <wps:cNvSpPr txBox="1"/>
                      <wps:spPr>
                        <a:xfrm>
                          <a:ext cx="1888490"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VA</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9.050000000000004pt;margin-top:1.pt;width:148.70000000000002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VA</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2"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5930265</wp:posOffset>
                </wp:positionH>
                <wp:positionV relativeFrom="paragraph">
                  <wp:posOffset>101600</wp:posOffset>
                </wp:positionV>
                <wp:extent cx="774700" cy="189865"/>
                <wp:wrapSquare wrapText="left"/>
                <wp:docPr id="3" name="Shape 3"/>
                <a:graphic xmlns:a="http://schemas.openxmlformats.org/drawingml/2006/main">
                  <a:graphicData uri="http://schemas.microsoft.com/office/word/2010/wordprocessingShape">
                    <wps:wsp>
                      <wps:cNvSpPr txBox="1"/>
                      <wps:spPr>
                        <a:xfrm>
                          <a:ext cx="77470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0844</w:t>
                            </w:r>
                          </w:p>
                        </w:txbxContent>
                      </wps:txbx>
                      <wps:bodyPr wrap="none" lIns="0" tIns="0" rIns="0" bIns="0">
                        <a:noAutoFit/>
                      </wps:bodyPr>
                    </wps:wsp>
                  </a:graphicData>
                </a:graphic>
              </wp:anchor>
            </w:drawing>
          </mc:Choice>
          <mc:Fallback>
            <w:pict>
              <v:shape id="_x0000_s1029" type="#_x0000_t202" style="position:absolute;margin-left:466.94999999999999pt;margin-top:8.pt;width:6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0844</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2"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numPr>
          <w:ilvl w:val="0"/>
          <w:numId w:val="1"/>
        </w:numPr>
        <w:shd w:val="clear" w:color="auto" w:fill="auto"/>
        <w:tabs>
          <w:tab w:pos="402" w:val="left"/>
          <w:tab w:pos="3004" w:val="left"/>
          <w:tab w:pos="5622" w:val="left"/>
          <w:tab w:pos="8449" w:val="left"/>
        </w:tabs>
        <w:bidi w:val="0"/>
        <w:spacing w:before="0" w:after="0"/>
        <w:ind w:left="0" w:right="0" w:firstLine="0"/>
        <w:jc w:val="left"/>
      </w:pPr>
      <w:bookmarkStart w:id="0" w:name="bookmark0"/>
      <w:bookmarkEnd w:id="0"/>
      <w:r>
        <w:rPr>
          <w:color w:val="000000"/>
          <w:spacing w:val="0"/>
          <w:w w:val="100"/>
          <w:position w:val="0"/>
        </w:rPr>
        <w:t>Bà Triệu.</w:t>
        <w:tab/>
      </w:r>
      <w:r>
        <w:rPr>
          <w:b/>
          <w:bCs/>
          <w:color w:val="000000"/>
          <w:spacing w:val="0"/>
          <w:w w:val="100"/>
          <w:position w:val="0"/>
        </w:rPr>
        <w:t xml:space="preserve">B. </w:t>
      </w:r>
      <w:r>
        <w:rPr>
          <w:color w:val="000000"/>
          <w:spacing w:val="0"/>
          <w:w w:val="100"/>
          <w:position w:val="0"/>
        </w:rPr>
        <w:t>Ngô Quyền.</w:t>
        <w:tab/>
      </w:r>
      <w:r>
        <w:rPr>
          <w:b/>
          <w:bCs/>
          <w:color w:val="000000"/>
          <w:spacing w:val="0"/>
          <w:w w:val="100"/>
          <w:position w:val="0"/>
        </w:rPr>
        <w:t xml:space="preserve">c. </w:t>
      </w:r>
      <w:r>
        <w:rPr>
          <w:color w:val="000000"/>
          <w:spacing w:val="0"/>
          <w:w w:val="100"/>
          <w:position w:val="0"/>
        </w:rPr>
        <w:t>Lê Lợi.</w:t>
        <w:tab/>
      </w:r>
      <w:r>
        <w:rPr>
          <w:b/>
          <w:bCs/>
          <w:color w:val="000000"/>
          <w:spacing w:val="0"/>
          <w:w w:val="100"/>
          <w:position w:val="0"/>
        </w:rPr>
        <w:t xml:space="preserve">D. </w:t>
      </w:r>
      <w:r>
        <w:rPr>
          <w:color w:val="000000"/>
          <w:spacing w:val="0"/>
          <w:w w:val="100"/>
          <w:position w:val="0"/>
        </w:rPr>
        <w:t xml:space="preserve">Hai </w:t>
      </w:r>
      <w:r>
        <w:rPr>
          <w:color w:val="000000"/>
          <w:spacing w:val="0"/>
          <w:w w:val="100"/>
          <w:position w:val="0"/>
        </w:rPr>
        <w:t>Bà Trưng.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numPr>
          <w:ilvl w:val="0"/>
          <w:numId w:val="3"/>
        </w:numPr>
        <w:shd w:val="clear" w:color="auto" w:fill="auto"/>
        <w:tabs>
          <w:tab w:pos="402" w:val="left"/>
          <w:tab w:pos="5622" w:val="left"/>
        </w:tabs>
        <w:bidi w:val="0"/>
        <w:spacing w:before="0" w:after="0"/>
        <w:ind w:left="0" w:right="0" w:firstLine="0"/>
        <w:jc w:val="left"/>
      </w:pPr>
      <w:bookmarkStart w:id="1" w:name="bookmark1"/>
      <w:bookmarkEnd w:id="1"/>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tab/>
      </w:r>
      <w:r>
        <w:rPr>
          <w:b/>
          <w:bCs/>
          <w:color w:val="000000"/>
          <w:spacing w:val="0"/>
          <w:w w:val="100"/>
          <w:position w:val="0"/>
        </w:rPr>
        <w:t xml:space="preserve">B. </w:t>
      </w:r>
      <w:r>
        <w:rPr>
          <w:color w:val="000000"/>
          <w:spacing w:val="0"/>
          <w:w w:val="100"/>
          <w:position w:val="0"/>
        </w:rPr>
        <w:t>Tổ chức phong trào Đông du.</w:t>
      </w:r>
    </w:p>
    <w:p>
      <w:pPr>
        <w:pStyle w:val="Style2"/>
        <w:keepNext w:val="0"/>
        <w:keepLines w:val="0"/>
        <w:widowControl w:val="0"/>
        <w:shd w:val="clear" w:color="auto" w:fill="auto"/>
        <w:tabs>
          <w:tab w:pos="5622"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Sáng lập Hội Liên hiệp thuộc địa.</w:t>
        <w:tab/>
      </w:r>
      <w:r>
        <w:rPr>
          <w:b/>
          <w:bCs/>
          <w:color w:val="000000"/>
          <w:spacing w:val="0"/>
          <w:w w:val="100"/>
          <w:position w:val="0"/>
        </w:rPr>
        <w:t xml:space="preserve">D. </w:t>
      </w:r>
      <w:r>
        <w:rPr>
          <w:color w:val="000000"/>
          <w:spacing w:val="0"/>
          <w:w w:val="100"/>
          <w:position w:val="0"/>
        </w:rPr>
        <w:t>Gửi kiến nghị lên Quốc tế Cộng sản.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5"/>
        </w:numPr>
        <w:shd w:val="clear" w:color="auto" w:fill="auto"/>
        <w:tabs>
          <w:tab w:pos="398" w:val="left"/>
        </w:tabs>
        <w:bidi w:val="0"/>
        <w:spacing w:before="0" w:after="0"/>
        <w:ind w:left="0" w:right="0" w:firstLine="0"/>
        <w:jc w:val="left"/>
      </w:pPr>
      <w:bookmarkStart w:id="2" w:name="bookmark2"/>
      <w:bookmarkEnd w:id="2"/>
      <w:r>
        <w:rPr>
          <w:color w:val="000000"/>
          <w:spacing w:val="0"/>
          <w:w w:val="100"/>
          <w:position w:val="0"/>
        </w:rPr>
        <w:t>Mở rộng phạm vi, lĩnh vực nhưng không thay đổi mức độ hội nhập.</w:t>
      </w:r>
    </w:p>
    <w:p>
      <w:pPr>
        <w:pStyle w:val="Style2"/>
        <w:keepNext w:val="0"/>
        <w:keepLines w:val="0"/>
        <w:widowControl w:val="0"/>
        <w:numPr>
          <w:ilvl w:val="0"/>
          <w:numId w:val="5"/>
        </w:numPr>
        <w:shd w:val="clear" w:color="auto" w:fill="auto"/>
        <w:tabs>
          <w:tab w:pos="398" w:val="left"/>
        </w:tabs>
        <w:bidi w:val="0"/>
        <w:spacing w:before="0" w:after="0"/>
        <w:ind w:left="0" w:right="0" w:firstLine="0"/>
        <w:jc w:val="left"/>
      </w:pPr>
      <w:bookmarkStart w:id="3" w:name="bookmark3"/>
      <w:bookmarkEnd w:id="3"/>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7"/>
        </w:numPr>
        <w:shd w:val="clear" w:color="auto" w:fill="auto"/>
        <w:tabs>
          <w:tab w:pos="402" w:val="left"/>
        </w:tabs>
        <w:bidi w:val="0"/>
        <w:spacing w:before="0" w:after="0"/>
        <w:ind w:left="0" w:right="0" w:firstLine="0"/>
        <w:jc w:val="both"/>
      </w:pPr>
      <w:bookmarkStart w:id="4" w:name="bookmark4"/>
      <w:bookmarkEnd w:id="4"/>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numPr>
          <w:ilvl w:val="0"/>
          <w:numId w:val="7"/>
        </w:numPr>
        <w:shd w:val="clear" w:color="auto" w:fill="auto"/>
        <w:tabs>
          <w:tab w:pos="402" w:val="left"/>
        </w:tabs>
        <w:bidi w:val="0"/>
        <w:spacing w:before="0" w:after="0"/>
        <w:ind w:left="0" w:right="0" w:firstLine="0"/>
        <w:jc w:val="both"/>
      </w:pPr>
      <w:bookmarkStart w:id="5" w:name="bookmark5"/>
      <w:bookmarkEnd w:id="5"/>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numPr>
          <w:ilvl w:val="0"/>
          <w:numId w:val="9"/>
        </w:numPr>
        <w:shd w:val="clear" w:color="auto" w:fill="auto"/>
        <w:tabs>
          <w:tab w:pos="398" w:val="left"/>
          <w:tab w:pos="5622" w:val="left"/>
        </w:tabs>
        <w:bidi w:val="0"/>
        <w:spacing w:before="0" w:after="0"/>
        <w:ind w:left="0" w:right="0" w:firstLine="0"/>
        <w:jc w:val="left"/>
      </w:pPr>
      <w:bookmarkStart w:id="6" w:name="bookmark6"/>
      <w:bookmarkEnd w:id="6"/>
      <w:r>
        <w:rPr>
          <w:color w:val="000000"/>
          <w:spacing w:val="0"/>
          <w:w w:val="100"/>
          <w:position w:val="0"/>
        </w:rPr>
        <w:t xml:space="preserve">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Liên minh châu Âu.</w:t>
      </w:r>
    </w:p>
    <w:p>
      <w:pPr>
        <w:pStyle w:val="Style2"/>
        <w:keepNext w:val="0"/>
        <w:keepLines w:val="0"/>
        <w:widowControl w:val="0"/>
        <w:shd w:val="clear" w:color="auto" w:fill="auto"/>
        <w:tabs>
          <w:tab w:pos="5622"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Tổ chức Thương mại Thế giới.</w:t>
        <w:tab/>
      </w:r>
      <w:r>
        <w:rPr>
          <w:b/>
          <w:bCs/>
          <w:color w:val="000000"/>
          <w:spacing w:val="0"/>
          <w:w w:val="100"/>
          <w:position w:val="0"/>
        </w:rPr>
        <w:t xml:space="preserve">D. </w:t>
      </w:r>
      <w:r>
        <w:rPr>
          <w:color w:val="000000"/>
          <w:spacing w:val="0"/>
          <w:w w:val="100"/>
          <w:position w:val="0"/>
        </w:rPr>
        <w:t>Diễn đàn hợp tác Á - Âu.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2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Hội đồng tương trợ kinh tế.</w:t>
        <w:tab/>
      </w:r>
      <w:r>
        <w:rPr>
          <w:b/>
          <w:bCs/>
          <w:color w:val="000000"/>
          <w:spacing w:val="0"/>
          <w:w w:val="100"/>
          <w:position w:val="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855" w:val="right"/>
          <w:tab w:pos="6054"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D.</w:t>
        <w:tab/>
      </w:r>
      <w:r>
        <w:rPr>
          <w:color w:val="000000"/>
          <w:spacing w:val="0"/>
          <w:w w:val="100"/>
          <w:position w:val="0"/>
        </w:rPr>
        <w:t>Liên họp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chể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04" w:val="left"/>
          <w:tab w:pos="5855" w:val="right"/>
          <w:tab w:pos="6061" w:val="left"/>
          <w:tab w:pos="844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Tống.</w:t>
        <w:tab/>
      </w:r>
      <w:r>
        <w:rPr>
          <w:b/>
          <w:bCs/>
          <w:color w:val="000000"/>
          <w:spacing w:val="0"/>
          <w:w w:val="100"/>
          <w:position w:val="0"/>
        </w:rPr>
        <w:t xml:space="preserve">B. </w:t>
      </w:r>
      <w:r>
        <w:rPr>
          <w:color w:val="000000"/>
          <w:spacing w:val="0"/>
          <w:w w:val="100"/>
          <w:position w:val="0"/>
        </w:rPr>
        <w:t>Quân Anh.</w:t>
        <w:tab/>
      </w:r>
      <w:r>
        <w:rPr>
          <w:b/>
          <w:bCs/>
          <w:color w:val="000000"/>
          <w:spacing w:val="0"/>
          <w:w w:val="100"/>
          <w:position w:val="0"/>
        </w:rPr>
        <w:t>c.</w:t>
        <w:tab/>
      </w:r>
      <w:r>
        <w:rPr>
          <w:color w:val="000000"/>
          <w:spacing w:val="0"/>
          <w:w w:val="100"/>
          <w:position w:val="0"/>
        </w:rPr>
        <w:t>Quân Xiêm.</w:t>
        <w:tab/>
      </w:r>
      <w:r>
        <w:rPr>
          <w:b/>
          <w:bCs/>
          <w:color w:val="000000"/>
          <w:spacing w:val="0"/>
          <w:w w:val="100"/>
          <w:position w:val="0"/>
        </w:rPr>
        <w:t xml:space="preserve">D. </w:t>
      </w:r>
      <w:r>
        <w:rPr>
          <w:color w:val="000000"/>
          <w:spacing w:val="0"/>
          <w:w w:val="100"/>
          <w:position w:val="0"/>
        </w:rPr>
        <w:t>Quân Thanh.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04" w:val="left"/>
          <w:tab w:pos="5855" w:val="right"/>
          <w:tab w:pos="6061" w:val="left"/>
          <w:tab w:pos="844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Hòa Bình.</w:t>
        <w:tab/>
      </w:r>
      <w:r>
        <w:rPr>
          <w:b/>
          <w:bCs/>
          <w:color w:val="000000"/>
          <w:spacing w:val="0"/>
          <w:w w:val="100"/>
          <w:position w:val="0"/>
        </w:rPr>
        <w:t xml:space="preserve">B. </w:t>
      </w:r>
      <w:r>
        <w:rPr>
          <w:color w:val="000000"/>
          <w:spacing w:val="0"/>
          <w:w w:val="100"/>
          <w:position w:val="0"/>
        </w:rPr>
        <w:t>Điện Biên Phủ.</w:t>
        <w:tab/>
      </w:r>
      <w:r>
        <w:rPr>
          <w:b/>
          <w:bCs/>
          <w:color w:val="000000"/>
          <w:spacing w:val="0"/>
          <w:w w:val="100"/>
          <w:position w:val="0"/>
        </w:rPr>
        <w:t>c.</w:t>
        <w:tab/>
      </w:r>
      <w:r>
        <w:rPr>
          <w:color w:val="000000"/>
          <w:spacing w:val="0"/>
          <w:w w:val="100"/>
          <w:position w:val="0"/>
        </w:rPr>
        <w:t xml:space="preserve">Hồ </w:t>
      </w:r>
      <w:r>
        <w:rPr>
          <w:color w:val="000000"/>
          <w:spacing w:val="0"/>
          <w:w w:val="100"/>
          <w:position w:val="0"/>
        </w:rPr>
        <w:t xml:space="preserve">Chl </w:t>
      </w:r>
      <w:r>
        <w:rPr>
          <w:color w:val="000000"/>
          <w:spacing w:val="0"/>
          <w:w w:val="100"/>
          <w:position w:val="0"/>
        </w:rPr>
        <w:t>Minh.</w:t>
        <w:tab/>
      </w:r>
      <w:r>
        <w:rPr>
          <w:b/>
          <w:bCs/>
          <w:color w:val="000000"/>
          <w:spacing w:val="0"/>
          <w:w w:val="100"/>
          <w:position w:val="0"/>
        </w:rPr>
        <w:t xml:space="preserve">D. </w:t>
      </w:r>
      <w:r>
        <w:rPr>
          <w:color w:val="000000"/>
          <w:spacing w:val="0"/>
          <w:w w:val="100"/>
          <w:position w:val="0"/>
        </w:rPr>
        <w:t>Việt Bắc.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7" w:name="bookmark7"/>
      <w:bookmarkEnd w:id="7"/>
      <w:r>
        <w:rPr>
          <w:color w:val="000000"/>
          <w:spacing w:val="0"/>
          <w:w w:val="100"/>
          <w:position w:val="0"/>
        </w:rPr>
        <w:t>Mở đầu cho quá trình hình thành liên minh khu vực.</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Xóa bỏ được mọi mâu thuẫn giữa các nước Động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Có sự ủng hộ to lớn của các nước xã hội chủ nghĩa.</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Có sự kết họp giữa tổng tiến công và nổi dậy của quần chúng.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1" w:name="bookmark11"/>
      <w:bookmarkEnd w:id="11"/>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2" w:name="bookmark12"/>
      <w:bookmarkEnd w:id="12"/>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5"/>
        </w:numPr>
        <w:shd w:val="clear" w:color="auto" w:fill="auto"/>
        <w:tabs>
          <w:tab w:pos="391" w:val="left"/>
        </w:tabs>
        <w:bidi w:val="0"/>
        <w:spacing w:before="0" w:after="0"/>
        <w:ind w:left="0" w:right="0" w:firstLine="0"/>
        <w:jc w:val="left"/>
      </w:pPr>
      <w:bookmarkStart w:id="13" w:name="bookmark13"/>
      <w:bookmarkEnd w:id="13"/>
      <w:r>
        <w:rPr>
          <w:color w:val="000000"/>
          <w:spacing w:val="0"/>
          <w:w w:val="100"/>
          <w:position w:val="0"/>
        </w:rPr>
        <w:t>Cục diện đối đầu hai cực, hai phe trở thành nguồn gốc của tình trạng Chiến tranh lạnh.</w:t>
      </w:r>
    </w:p>
    <w:p>
      <w:pPr>
        <w:pStyle w:val="Style2"/>
        <w:keepNext w:val="0"/>
        <w:keepLines w:val="0"/>
        <w:widowControl w:val="0"/>
        <w:numPr>
          <w:ilvl w:val="0"/>
          <w:numId w:val="15"/>
        </w:numPr>
        <w:shd w:val="clear" w:color="auto" w:fill="auto"/>
        <w:tabs>
          <w:tab w:pos="405" w:val="left"/>
        </w:tabs>
        <w:bidi w:val="0"/>
        <w:spacing w:before="0" w:after="0"/>
        <w:ind w:left="0" w:right="0" w:firstLine="0"/>
        <w:jc w:val="left"/>
      </w:pPr>
      <w:bookmarkStart w:id="14" w:name="bookmark14"/>
      <w:bookmarkEnd w:id="14"/>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75" w:val="left"/>
          <w:tab w:pos="5610" w:val="left"/>
          <w:tab w:pos="846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Thụy Điển.</w:t>
        <w:tab/>
      </w:r>
      <w:r>
        <w:rPr>
          <w:b/>
          <w:bCs/>
          <w:color w:val="000000"/>
          <w:spacing w:val="0"/>
          <w:w w:val="100"/>
          <w:position w:val="0"/>
        </w:rPr>
        <w:t xml:space="preserve">B. </w:t>
      </w:r>
      <w:r>
        <w:rPr>
          <w:color w:val="000000"/>
          <w:spacing w:val="0"/>
          <w:w w:val="100"/>
          <w:position w:val="0"/>
        </w:rPr>
        <w:t>Nga.</w:t>
        <w:tab/>
      </w:r>
      <w:r>
        <w:rPr>
          <w:b/>
          <w:bCs/>
          <w:color w:val="000000"/>
          <w:spacing w:val="0"/>
          <w:w w:val="100"/>
          <w:position w:val="0"/>
        </w:rPr>
        <w:t xml:space="preserve">c. </w:t>
      </w:r>
      <w:r>
        <w:rPr>
          <w:color w:val="000000"/>
          <w:spacing w:val="0"/>
          <w:w w:val="100"/>
          <w:position w:val="0"/>
        </w:rPr>
        <w:t>Bồ Đào Nha.</w:t>
        <w:tab/>
      </w:r>
      <w:r>
        <w:rPr>
          <w:b/>
          <w:bCs/>
          <w:color w:val="000000"/>
          <w:spacing w:val="0"/>
          <w:w w:val="100"/>
          <w:position w:val="0"/>
        </w:rPr>
        <w:t xml:space="preserve">D. </w:t>
      </w:r>
      <w:r>
        <w:rPr>
          <w:color w:val="000000"/>
          <w:spacing w:val="0"/>
          <w:w w:val="100"/>
          <w:position w:val="0"/>
        </w:rPr>
        <w:t>Hà Lan.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75" w:val="left"/>
          <w:tab w:pos="5610" w:val="left"/>
          <w:tab w:pos="846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Ấn Độ.</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In-đô-nê-xi-a.</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1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gia nhập tổ chức Liên hợp quốc.</w:t>
      </w:r>
    </w:p>
    <w:p>
      <w:pPr>
        <w:pStyle w:val="Style2"/>
        <w:keepNext w:val="0"/>
        <w:keepLines w:val="0"/>
        <w:widowControl w:val="0"/>
        <w:numPr>
          <w:ilvl w:val="0"/>
          <w:numId w:val="13"/>
        </w:numPr>
        <w:shd w:val="clear" w:color="auto" w:fill="auto"/>
        <w:tabs>
          <w:tab w:pos="394" w:val="left"/>
          <w:tab w:pos="5610" w:val="left"/>
        </w:tabs>
        <w:bidi w:val="0"/>
        <w:spacing w:before="0" w:after="0"/>
        <w:ind w:left="0" w:right="0" w:firstLine="0"/>
        <w:jc w:val="left"/>
      </w:pPr>
      <w:bookmarkStart w:id="15" w:name="bookmark15"/>
      <w:bookmarkEnd w:id="15"/>
      <w:r>
        <w:rPr>
          <w:color w:val="000000"/>
          <w:spacing w:val="0"/>
          <w:w w:val="100"/>
          <w:position w:val="0"/>
        </w:rPr>
        <w:t>thành lập huyện đảo Trường Sa.</w:t>
        <w:tab/>
      </w:r>
      <w:r>
        <w:rPr>
          <w:b/>
          <w:bCs/>
          <w:color w:val="000000"/>
          <w:spacing w:val="0"/>
          <w:w w:val="100"/>
          <w:position w:val="0"/>
        </w:rPr>
        <w:t xml:space="preserve">D.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75" w:val="left"/>
          <w:tab w:pos="5610" w:val="left"/>
          <w:tab w:pos="846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Hà Nội.</w:t>
        <w:tab/>
        <w:t>B.Huế.</w:t>
        <w:tab/>
      </w:r>
      <w:r>
        <w:rPr>
          <w:b/>
          <w:bCs/>
          <w:color w:val="000000"/>
          <w:spacing w:val="0"/>
          <w:w w:val="100"/>
          <w:position w:val="0"/>
        </w:rPr>
        <w:t xml:space="preserve">c. </w:t>
      </w:r>
      <w:r>
        <w:rPr>
          <w:color w:val="000000"/>
          <w:spacing w:val="0"/>
          <w:w w:val="100"/>
          <w:position w:val="0"/>
        </w:rPr>
        <w:t>Sài Gòn.</w:t>
        <w:tab/>
      </w:r>
      <w:r>
        <w:rPr>
          <w:b/>
          <w:bCs/>
          <w:color w:val="000000"/>
          <w:spacing w:val="0"/>
          <w:w w:val="100"/>
          <w:position w:val="0"/>
        </w:rPr>
        <w:t xml:space="preserve">D. </w:t>
      </w:r>
      <w:r>
        <w:rPr>
          <w:color w:val="000000"/>
          <w:spacing w:val="0"/>
          <w:w w:val="100"/>
          <w:position w:val="0"/>
        </w:rPr>
        <w:t>Hải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Sự chống phá của các thế lực thù địch bên ngoài.</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9" w:name="bookmark19"/>
      <w:bookmarkEnd w:id="19"/>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9"/>
        </w:numPr>
        <w:shd w:val="clear" w:color="auto" w:fill="auto"/>
        <w:tabs>
          <w:tab w:pos="398" w:val="left"/>
        </w:tabs>
        <w:bidi w:val="0"/>
        <w:spacing w:before="0" w:after="0"/>
        <w:ind w:left="0" w:right="0" w:firstLine="0"/>
        <w:jc w:val="left"/>
      </w:pPr>
      <w:bookmarkStart w:id="20" w:name="bookmark20"/>
      <w:bookmarkEnd w:id="20"/>
      <w:r>
        <w:rPr>
          <w:color w:val="000000"/>
          <w:spacing w:val="0"/>
          <w:w w:val="100"/>
          <w:position w:val="0"/>
        </w:rPr>
        <w:t>Cổ vũ phong trào giải phóng dân tộc ở các nước thuộc địa.</w:t>
      </w:r>
    </w:p>
    <w:p>
      <w:pPr>
        <w:pStyle w:val="Style2"/>
        <w:keepNext w:val="0"/>
        <w:keepLines w:val="0"/>
        <w:widowControl w:val="0"/>
        <w:numPr>
          <w:ilvl w:val="0"/>
          <w:numId w:val="19"/>
        </w:numPr>
        <w:shd w:val="clear" w:color="auto" w:fill="auto"/>
        <w:tabs>
          <w:tab w:pos="398" w:val="left"/>
        </w:tabs>
        <w:bidi w:val="0"/>
        <w:spacing w:before="0" w:after="0"/>
        <w:ind w:left="0" w:right="0" w:firstLine="0"/>
        <w:jc w:val="left"/>
      </w:pPr>
      <w:bookmarkStart w:id="21" w:name="bookmark21"/>
      <w:bookmarkEnd w:id="21"/>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Đánh dấu sự sụp đổ của chế độ phong kiến Việt Nam.</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22" w:name="bookmark22"/>
      <w:bookmarkEnd w:id="22"/>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Cho </w:t>
      </w:r>
      <w:r>
        <w:rPr>
          <w:b/>
          <w:bCs/>
          <w:color w:val="000000"/>
          <w:spacing w:val="0"/>
          <w:w w:val="100"/>
          <w:position w:val="0"/>
        </w:rPr>
        <w:t xml:space="preserve">đoạn tư liệu, trả lời các câu </w:t>
      </w:r>
      <w:r>
        <w:rPr>
          <w:b/>
          <w:bCs/>
          <w:color w:val="000000"/>
          <w:spacing w:val="0"/>
          <w:w w:val="100"/>
          <w:position w:val="0"/>
        </w:rPr>
        <w:t>18,19, 20:</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bình trước cảnh nô lệ lầm than của nhân dân ta, người thanh niên yêu nước và tiên tỉến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khát vọng dần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tabs>
          <w:tab w:pos="2975" w:val="left"/>
          <w:tab w:pos="5610" w:val="left"/>
          <w:tab w:pos="8461" w:val="left"/>
        </w:tabs>
        <w:bidi w:val="0"/>
        <w:spacing w:before="0" w:after="0"/>
        <w:ind w:left="0" w:right="0" w:firstLine="3920"/>
        <w:jc w:val="left"/>
      </w:pPr>
      <w:r>
        <w:rPr>
          <w:i/>
          <w:iCs/>
          <w:color w:val="000000"/>
          <w:spacing w:val="0"/>
          <w:w w:val="100"/>
          <w:position w:val="0"/>
        </w:rPr>
        <w:t>HỒ Chí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 xml:space="preserve">đã chọn con đường cứu nước theo khuynh hướng </w:t>
      </w:r>
      <w:r>
        <w:rPr>
          <w:b/>
          <w:bCs/>
          <w:color w:val="000000"/>
          <w:spacing w:val="0"/>
          <w:w w:val="100"/>
          <w:position w:val="0"/>
        </w:rPr>
        <w:t xml:space="preserve">A. </w:t>
      </w:r>
      <w:r>
        <w:rPr>
          <w:color w:val="000000"/>
          <w:spacing w:val="0"/>
          <w:w w:val="100"/>
          <w:position w:val="0"/>
        </w:rPr>
        <w:t>cách mạng vô sản.</w:t>
        <w:tab/>
      </w:r>
      <w:r>
        <w:rPr>
          <w:b/>
          <w:bCs/>
          <w:color w:val="000000"/>
          <w:spacing w:val="0"/>
          <w:w w:val="100"/>
          <w:position w:val="0"/>
        </w:rPr>
        <w:t xml:space="preserve">B. </w:t>
      </w:r>
      <w:r>
        <w:rPr>
          <w:color w:val="000000"/>
          <w:spacing w:val="0"/>
          <w:w w:val="100"/>
          <w:position w:val="0"/>
        </w:rPr>
        <w:t>cải cách.</w:t>
        <w:tab/>
      </w:r>
      <w:r>
        <w:rPr>
          <w:b/>
          <w:bCs/>
          <w:color w:val="000000"/>
          <w:spacing w:val="0"/>
          <w:w w:val="100"/>
          <w:position w:val="0"/>
        </w:rPr>
        <w:t xml:space="preserve">c. </w:t>
      </w:r>
      <w:r>
        <w:rPr>
          <w:color w:val="000000"/>
          <w:spacing w:val="0"/>
          <w:w w:val="100"/>
          <w:position w:val="0"/>
        </w:rPr>
        <w:t>dân chủ tư sản.</w:t>
        <w:tab/>
      </w:r>
      <w:r>
        <w:rPr>
          <w:b/>
          <w:bCs/>
          <w:color w:val="000000"/>
          <w:spacing w:val="0"/>
          <w:w w:val="100"/>
          <w:position w:val="0"/>
        </w:rPr>
        <w:t xml:space="preserve">D. </w:t>
      </w:r>
      <w:r>
        <w:rPr>
          <w:color w:val="000000"/>
          <w:spacing w:val="0"/>
          <w:w w:val="100"/>
          <w:position w:val="0"/>
        </w:rPr>
        <w:t>phong kiến.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3" w:name="bookmark23"/>
      <w:bookmarkEnd w:id="23"/>
      <w:r>
        <w:rPr>
          <w:color w:val="000000"/>
          <w:spacing w:val="0"/>
          <w:w w:val="100"/>
          <w:position w:val="0"/>
        </w:rPr>
        <w:t>Đất nước mất độc lập, nhằn dân chịu cảnh nô lệ lầm than.</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4" w:name="bookmark24"/>
      <w:bookmarkEnd w:id="24"/>
      <w:r>
        <w:rPr>
          <w:color w:val="000000"/>
          <w:spacing w:val="0"/>
          <w:w w:val="100"/>
          <w:position w:val="0"/>
        </w:rPr>
        <w:t>Văn thân, sĩ phu đã ngừng hẳn các hoạt động cứu nước.</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5" w:name="bookmark25"/>
      <w:bookmarkEnd w:id="25"/>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6" w:name="bookmark26"/>
      <w:bookmarkEnd w:id="26"/>
      <w:r>
        <w:rPr>
          <w:color w:val="000000"/>
          <w:spacing w:val="0"/>
          <w:w w:val="100"/>
          <w:position w:val="0"/>
        </w:rPr>
        <w:t xml:space="preserve">Che </w:t>
      </w:r>
      <w:r>
        <w:rPr>
          <w:color w:val="000000"/>
          <w:spacing w:val="0"/>
          <w:w w:val="100"/>
          <w:position w:val="0"/>
        </w:rPr>
        <w:t xml:space="preserve">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7" w:name="bookmark27"/>
      <w:bookmarkEnd w:id="27"/>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8" w:name="bookmark28"/>
      <w:bookmarkEnd w:id="28"/>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9" w:name="bookmark29"/>
      <w:bookmarkEnd w:id="29"/>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30" w:name="bookmark30"/>
      <w:bookmarkEnd w:id="30"/>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25"/>
        </w:numPr>
        <w:shd w:val="clear" w:color="auto" w:fill="auto"/>
        <w:tabs>
          <w:tab w:pos="402" w:val="left"/>
        </w:tabs>
        <w:bidi w:val="0"/>
        <w:spacing w:before="0" w:after="0" w:line="302" w:lineRule="auto"/>
        <w:ind w:left="0" w:right="0" w:firstLine="0"/>
        <w:jc w:val="both"/>
      </w:pPr>
      <w:bookmarkStart w:id="31" w:name="bookmark31"/>
      <w:bookmarkEnd w:id="31"/>
      <w:r>
        <w:rPr>
          <w:color w:val="000000"/>
          <w:spacing w:val="0"/>
          <w:w w:val="100"/>
          <w:position w:val="0"/>
        </w:rPr>
        <w:t>Hoàn thành thống nhất đất nước về mặt lãnh thổ.</w:t>
      </w:r>
    </w:p>
    <w:p>
      <w:pPr>
        <w:pStyle w:val="Style2"/>
        <w:keepNext w:val="0"/>
        <w:keepLines w:val="0"/>
        <w:widowControl w:val="0"/>
        <w:numPr>
          <w:ilvl w:val="0"/>
          <w:numId w:val="25"/>
        </w:numPr>
        <w:shd w:val="clear" w:color="auto" w:fill="auto"/>
        <w:tabs>
          <w:tab w:pos="402" w:val="left"/>
        </w:tabs>
        <w:bidi w:val="0"/>
        <w:spacing w:before="0" w:after="0" w:line="302" w:lineRule="auto"/>
        <w:ind w:left="0" w:right="0" w:firstLine="0"/>
        <w:jc w:val="both"/>
      </w:pPr>
      <w:bookmarkStart w:id="32" w:name="bookmark32"/>
      <w:bookmarkEnd w:id="32"/>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01" w:val="left"/>
          <w:tab w:pos="6036"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viện trợ cho Liên Xô phục hồi kinh tế.</w:t>
        <w:tab/>
      </w:r>
      <w:r>
        <w:rPr>
          <w:b/>
          <w:bCs/>
          <w:color w:val="000000"/>
          <w:spacing w:val="0"/>
          <w:w w:val="100"/>
          <w:position w:val="0"/>
        </w:rPr>
        <w:t>B.</w:t>
        <w:tab/>
      </w:r>
      <w:r>
        <w:rPr>
          <w:color w:val="000000"/>
          <w:spacing w:val="0"/>
          <w:w w:val="100"/>
          <w:position w:val="0"/>
        </w:rPr>
        <w:t>tiêu diệt tận gốc chủ nghĩa phát xít.</w:t>
      </w:r>
    </w:p>
    <w:p>
      <w:pPr>
        <w:pStyle w:val="Style2"/>
        <w:keepNext w:val="0"/>
        <w:keepLines w:val="0"/>
        <w:widowControl w:val="0"/>
        <w:shd w:val="clear" w:color="auto" w:fill="auto"/>
        <w:tabs>
          <w:tab w:pos="5601" w:val="left"/>
          <w:tab w:pos="6043"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thu hẹp ảnh hưởng của Mỹ ở châu Á.</w:t>
        <w:tab/>
      </w:r>
      <w:r>
        <w:rPr>
          <w:b/>
          <w:bCs/>
          <w:color w:val="000000"/>
          <w:spacing w:val="0"/>
          <w:w w:val="100"/>
          <w:position w:val="0"/>
        </w:rPr>
        <w:t>D.</w:t>
        <w:tab/>
      </w:r>
      <w:r>
        <w:rPr>
          <w:color w:val="000000"/>
          <w:spacing w:val="0"/>
          <w:w w:val="100"/>
          <w:position w:val="0"/>
        </w:rPr>
        <w:t>khôi phục nền kinh tế các nước Tây Âu.</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01" w:val="left"/>
          <w:tab w:pos="6039"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hội nhập kinh tế quốc tế.</w:t>
        <w:tab/>
      </w:r>
      <w:r>
        <w:rPr>
          <w:b/>
          <w:bCs/>
          <w:color w:val="000000"/>
          <w:spacing w:val="0"/>
          <w:w w:val="100"/>
          <w:position w:val="0"/>
        </w:rPr>
        <w:t>B.</w:t>
        <w:tab/>
      </w:r>
      <w:r>
        <w:rPr>
          <w:color w:val="000000"/>
          <w:spacing w:val="0"/>
          <w:w w:val="100"/>
          <w:position w:val="0"/>
        </w:rPr>
        <w:t>tập thể hóa nông nghiệp.</w:t>
      </w:r>
    </w:p>
    <w:p>
      <w:pPr>
        <w:pStyle w:val="Style2"/>
        <w:keepNext w:val="0"/>
        <w:keepLines w:val="0"/>
        <w:widowControl w:val="0"/>
        <w:shd w:val="clear" w:color="auto" w:fill="auto"/>
        <w:tabs>
          <w:tab w:pos="5601" w:val="left"/>
          <w:tab w:pos="6043"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phá ấp chiến lược.</w:t>
        <w:tab/>
      </w:r>
      <w:r>
        <w:rPr>
          <w:b/>
          <w:bCs/>
          <w:color w:val="000000"/>
          <w:spacing w:val="0"/>
          <w:w w:val="100"/>
          <w:position w:val="0"/>
        </w:rPr>
        <w:t>D.</w:t>
        <w:tab/>
      </w:r>
      <w:r>
        <w:rPr>
          <w:color w:val="000000"/>
          <w:spacing w:val="0"/>
          <w:w w:val="100"/>
          <w:position w:val="0"/>
        </w:rPr>
        <w:t>cách mạng ruộng đất.</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27"/>
        </w:numPr>
        <w:shd w:val="clear" w:color="auto" w:fill="auto"/>
        <w:tabs>
          <w:tab w:pos="405" w:val="left"/>
        </w:tabs>
        <w:bidi w:val="0"/>
        <w:spacing w:before="0" w:after="0" w:line="302" w:lineRule="auto"/>
        <w:ind w:left="0" w:right="0" w:firstLine="0"/>
        <w:jc w:val="both"/>
      </w:pPr>
      <w:bookmarkStart w:id="33" w:name="bookmark33"/>
      <w:bookmarkEnd w:id="33"/>
      <w:r>
        <w:rPr>
          <w:color w:val="000000"/>
          <w:spacing w:val="0"/>
          <w:w w:val="100"/>
          <w:position w:val="0"/>
        </w:rPr>
        <w:t>Phải tiến hành đồng thời hai cuộc kháng chiến trong một tiến trình cách mạng.</w:t>
      </w:r>
    </w:p>
    <w:p>
      <w:pPr>
        <w:pStyle w:val="Style2"/>
        <w:keepNext w:val="0"/>
        <w:keepLines w:val="0"/>
        <w:widowControl w:val="0"/>
        <w:numPr>
          <w:ilvl w:val="0"/>
          <w:numId w:val="27"/>
        </w:numPr>
        <w:shd w:val="clear" w:color="auto" w:fill="auto"/>
        <w:tabs>
          <w:tab w:pos="405" w:val="left"/>
        </w:tabs>
        <w:bidi w:val="0"/>
        <w:spacing w:before="0" w:after="0" w:line="302" w:lineRule="auto"/>
        <w:ind w:left="0" w:right="0" w:firstLine="0"/>
        <w:jc w:val="both"/>
      </w:pPr>
      <w:bookmarkStart w:id="34" w:name="bookmark34"/>
      <w:bookmarkEnd w:id="34"/>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5"/>
        <w:gridCol w:w="7816"/>
      </w:tblGrid>
      <w:tr>
        <w:trPr>
          <w:trHeight w:val="32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4"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9"/>
        </w:numPr>
        <w:shd w:val="clear" w:color="auto" w:fill="auto"/>
        <w:tabs>
          <w:tab w:pos="366" w:val="left"/>
        </w:tabs>
        <w:bidi w:val="0"/>
        <w:spacing w:before="0" w:after="0" w:line="307" w:lineRule="auto"/>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1991</w:t>
      </w:r>
      <w:r>
        <w:rPr>
          <w:color w:val="000000"/>
          <w:spacing w:val="0"/>
          <w:w w:val="100"/>
          <w:position w:val="0"/>
        </w:rPr>
        <w:t>, Mỹ và Liên Xô cùng tuyên bố chấm dứt Chiến tranh lạnh.</w:t>
      </w:r>
    </w:p>
    <w:p>
      <w:pPr>
        <w:pStyle w:val="Style2"/>
        <w:keepNext w:val="0"/>
        <w:keepLines w:val="0"/>
        <w:widowControl w:val="0"/>
        <w:numPr>
          <w:ilvl w:val="0"/>
          <w:numId w:val="29"/>
        </w:numPr>
        <w:shd w:val="clear" w:color="auto" w:fill="auto"/>
        <w:tabs>
          <w:tab w:pos="384" w:val="left"/>
        </w:tabs>
        <w:bidi w:val="0"/>
        <w:spacing w:before="0" w:after="0" w:line="307" w:lineRule="auto"/>
        <w:ind w:left="0" w:right="0" w:firstLine="0"/>
        <w:jc w:val="both"/>
      </w:pPr>
      <w:bookmarkStart w:id="36" w:name="bookmark36"/>
      <w:bookmarkEnd w:id="36"/>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29"/>
        </w:numPr>
        <w:shd w:val="clear" w:color="auto" w:fill="auto"/>
        <w:tabs>
          <w:tab w:pos="391" w:val="left"/>
        </w:tabs>
        <w:bidi w:val="0"/>
        <w:spacing w:before="0" w:after="0" w:line="307" w:lineRule="auto"/>
        <w:ind w:left="0" w:right="0" w:firstLine="0"/>
        <w:jc w:val="both"/>
      </w:pPr>
      <w:bookmarkStart w:id="37" w:name="bookmark37"/>
      <w:bookmarkEnd w:id="37"/>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9"/>
        </w:numPr>
        <w:shd w:val="clear" w:color="auto" w:fill="auto"/>
        <w:tabs>
          <w:tab w:pos="391" w:val="left"/>
        </w:tabs>
        <w:bidi w:val="0"/>
        <w:spacing w:before="0" w:after="0" w:line="307" w:lineRule="auto"/>
        <w:ind w:left="0" w:right="0" w:firstLine="0"/>
        <w:jc w:val="both"/>
      </w:pPr>
      <w:bookmarkStart w:id="38" w:name="bookmark38"/>
      <w:bookmarkEnd w:id="38"/>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600"/>
        <w:jc w:val="both"/>
      </w:pPr>
      <w:r>
        <w:rPr>
          <w:i/>
          <w:iCs/>
          <w:color w:val="000000"/>
          <w:spacing w:val="0"/>
          <w:w w:val="100"/>
          <w:position w:val="0"/>
          <w:vertAlign w:val="superscript"/>
        </w:rPr>
        <w:t>tt</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đì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lẩy đổi mới kỉnh tế làm nhiệm vụ trung tâm, đồng thời coi trọng đổi mới chỉnh trị, xã hội, văn hóa với những bước đi và hĩnh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ý tổng kết những kỉnh nghiệm sảng tạo của nhân dân trong nước, vừa đẩy mạnh nghiên cứu lý luận và tham khảo thêm kỉnh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line="307" w:lineRule="auto"/>
        <w:ind w:left="2880" w:right="0" w:firstLine="0"/>
        <w:jc w:val="both"/>
      </w:pPr>
      <w:r>
        <w:rPr>
          <w:color w:val="000000"/>
          <w:spacing w:val="0"/>
          <w:w w:val="100"/>
          <w:position w:val="0"/>
          <w:shd w:val="clear" w:color="auto" w:fill="FFFFFF"/>
        </w:rPr>
        <w:t xml:space="preserve">(Viện Sử học, </w:t>
      </w:r>
      <w:r>
        <w:rPr>
          <w:i/>
          <w:iCs/>
          <w:color w:val="000000"/>
          <w:spacing w:val="0"/>
          <w:w w:val="100"/>
          <w:position w:val="0"/>
          <w:shd w:val="clear" w:color="auto" w:fill="FFFFFF"/>
        </w:rPr>
        <w:t>Lịch sử Việt Nam,</w:t>
      </w:r>
      <w:r>
        <w:rPr>
          <w:color w:val="000000"/>
          <w:spacing w:val="0"/>
          <w:w w:val="100"/>
          <w:position w:val="0"/>
          <w:shd w:val="clear" w:color="auto" w:fill="FFFFFF"/>
        </w:rPr>
        <w:t xml:space="preserve"> tập </w:t>
      </w:r>
      <w:r>
        <w:rPr>
          <w:color w:val="000000"/>
          <w:spacing w:val="0"/>
          <w:w w:val="100"/>
          <w:position w:val="0"/>
          <w:shd w:val="clear" w:color="auto" w:fill="FFFFFF"/>
        </w:rPr>
        <w:t xml:space="preserve">15, NXB Khoa </w:t>
      </w:r>
      <w:r>
        <w:rPr>
          <w:color w:val="000000"/>
          <w:spacing w:val="0"/>
          <w:w w:val="100"/>
          <w:position w:val="0"/>
          <w:shd w:val="clear" w:color="auto" w:fill="FFFFFF"/>
        </w:rPr>
        <w:t xml:space="preserve">học xã hội, Hà Nội, </w:t>
      </w:r>
      <w:r>
        <w:rPr>
          <w:color w:val="000000"/>
          <w:spacing w:val="0"/>
          <w:w w:val="100"/>
          <w:position w:val="0"/>
          <w:shd w:val="clear" w:color="auto" w:fill="FFFFFF"/>
        </w:rPr>
        <w:t xml:space="preserve">2017, </w:t>
      </w:r>
      <w:r>
        <w:rPr>
          <w:color w:val="000000"/>
          <w:spacing w:val="0"/>
          <w:w w:val="100"/>
          <w:position w:val="0"/>
          <w:shd w:val="clear" w:color="auto" w:fill="FFFFFF"/>
        </w:rPr>
        <w:t>tr.420)</w:t>
      </w:r>
    </w:p>
    <w:p>
      <w:pPr>
        <w:pStyle w:val="Style2"/>
        <w:keepNext w:val="0"/>
        <w:keepLines w:val="0"/>
        <w:widowControl w:val="0"/>
        <w:numPr>
          <w:ilvl w:val="0"/>
          <w:numId w:val="31"/>
        </w:numPr>
        <w:shd w:val="clear" w:color="auto" w:fill="auto"/>
        <w:tabs>
          <w:tab w:pos="376" w:val="left"/>
        </w:tabs>
        <w:bidi w:val="0"/>
        <w:spacing w:before="0" w:after="0" w:line="307" w:lineRule="auto"/>
        <w:ind w:left="0" w:right="0" w:firstLine="0"/>
        <w:jc w:val="both"/>
      </w:pPr>
      <w:bookmarkStart w:id="39" w:name="bookmark39"/>
      <w:bookmarkEnd w:id="39"/>
      <w:r>
        <w:rPr>
          <w:color w:val="000000"/>
          <w:spacing w:val="0"/>
          <w:w w:val="100"/>
          <w:position w:val="0"/>
        </w:rPr>
        <w:t xml:space="preserve">Ngay </w:t>
      </w:r>
      <w:r>
        <w:rPr>
          <w:color w:val="000000"/>
          <w:spacing w:val="0"/>
          <w:w w:val="100"/>
          <w:position w:val="0"/>
        </w:rPr>
        <w:t>từ đầu công cuộc Đổi mới, Đảng kết hẹp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31"/>
        </w:numPr>
        <w:shd w:val="clear" w:color="auto" w:fill="auto"/>
        <w:tabs>
          <w:tab w:pos="366" w:val="left"/>
        </w:tabs>
        <w:bidi w:val="0"/>
        <w:spacing w:before="0" w:after="0" w:line="288" w:lineRule="auto"/>
        <w:ind w:left="0" w:right="0" w:firstLine="0"/>
        <w:jc w:val="both"/>
      </w:pPr>
      <w:bookmarkStart w:id="40" w:name="bookmark40"/>
      <w:bookmarkEnd w:id="40"/>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20009,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31"/>
        </w:numPr>
        <w:shd w:val="clear" w:color="auto" w:fill="auto"/>
        <w:tabs>
          <w:tab w:pos="373" w:val="left"/>
        </w:tabs>
        <w:bidi w:val="0"/>
        <w:spacing w:before="0" w:after="0" w:line="288" w:lineRule="auto"/>
        <w:ind w:left="0" w:right="0" w:firstLine="0"/>
        <w:jc w:val="both"/>
      </w:pPr>
      <w:bookmarkStart w:id="41" w:name="bookmark41"/>
      <w:bookmarkEnd w:id="41"/>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31"/>
        </w:numPr>
        <w:shd w:val="clear" w:color="auto" w:fill="auto"/>
        <w:tabs>
          <w:tab w:pos="366" w:val="left"/>
        </w:tabs>
        <w:bidi w:val="0"/>
        <w:spacing w:before="0" w:after="0" w:line="288" w:lineRule="auto"/>
        <w:ind w:left="0" w:right="0" w:firstLine="0"/>
        <w:jc w:val="both"/>
      </w:pPr>
      <w:bookmarkStart w:id="42" w:name="bookmark42"/>
      <w:bookmarkEnd w:id="42"/>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line="288"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288" w:lineRule="auto"/>
        <w:ind w:left="0" w:right="0" w:firstLine="58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xml:space="preserve">- </w:t>
      </w:r>
      <w:r>
        <w:rPr>
          <w:color w:val="000000"/>
          <w:spacing w:val="0"/>
          <w:w w:val="100"/>
          <w:position w:val="0"/>
        </w:rPr>
        <w:t xml:space="preserve">Bac </w:t>
      </w:r>
      <w:r>
        <w:rPr>
          <w:color w:val="000000"/>
          <w:spacing w:val="0"/>
          <w:w w:val="100"/>
          <w:position w:val="0"/>
        </w:rPr>
        <w:t>sau Hiệp định Pa-ri như sau:</w:t>
      </w:r>
    </w:p>
    <w:p>
      <w:pPr>
        <w:pStyle w:val="Style2"/>
        <w:keepNext w:val="0"/>
        <w:keepLines w:val="0"/>
        <w:widowControl w:val="0"/>
        <w:shd w:val="clear" w:color="auto" w:fill="auto"/>
        <w:bidi w:val="0"/>
        <w:spacing w:before="0" w:after="0" w:line="288" w:lineRule="auto"/>
        <w:ind w:left="0" w:right="0" w:firstLine="58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dân chủ nhân dân. </w:t>
      </w:r>
      <w:r>
        <w:rPr>
          <w:i/>
          <w:iCs/>
          <w:color w:val="000000"/>
          <w:spacing w:val="0"/>
          <w:w w:val="100"/>
          <w:position w:val="0"/>
        </w:rPr>
        <w:t xml:space="preserve">Bat </w:t>
      </w:r>
      <w:r>
        <w:rPr>
          <w:i/>
          <w:iCs/>
          <w:color w:val="000000"/>
          <w:spacing w:val="0"/>
          <w:w w:val="100"/>
          <w:position w:val="0"/>
        </w:rPr>
        <w:t xml:space="preserve">kể trong tĩnh huống nào, ta vẫn phải kiên định con đường cách mạng bạo lực, giữ vững chỉển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chính trị, ngoại giao để đưa cách mạng miền </w:t>
      </w:r>
      <w:r>
        <w:rPr>
          <w:i/>
          <w:iCs/>
          <w:color w:val="000000"/>
          <w:spacing w:val="0"/>
          <w:w w:val="100"/>
          <w:position w:val="0"/>
        </w:rPr>
        <w:t xml:space="preserve">Nam </w:t>
      </w:r>
      <w:r>
        <w:rPr>
          <w:i/>
          <w:iCs/>
          <w:color w:val="000000"/>
          <w:spacing w:val="0"/>
          <w:w w:val="100"/>
          <w:position w:val="0"/>
        </w:rPr>
        <w:t>tỉến lên...</w:t>
      </w:r>
    </w:p>
    <w:p>
      <w:pPr>
        <w:pStyle w:val="Style2"/>
        <w:keepNext w:val="0"/>
        <w:keepLines w:val="0"/>
        <w:widowControl w:val="0"/>
        <w:shd w:val="clear" w:color="auto" w:fill="auto"/>
        <w:bidi w:val="0"/>
        <w:spacing w:before="0" w:after="0" w:line="288" w:lineRule="auto"/>
        <w:ind w:left="0" w:right="0" w:firstLine="580"/>
        <w:jc w:val="both"/>
      </w:pPr>
      <w:r>
        <w:rPr>
          <w:i/>
          <w:iCs/>
          <w:color w:val="000000"/>
          <w:spacing w:val="0"/>
          <w:w w:val="100"/>
          <w:position w:val="0"/>
        </w:rPr>
        <w:t xml:space="preserve">Nhiệm vụ của miền Bắc là phải tranh thủ những điều kiện thuận lợi hiện có, đẩy mạnh việc chi viện cho cách mạng miền Nam, đồng thời ra sức khôi phục và phát triển kỉnh tế, làm cho miền </w:t>
      </w:r>
      <w:r>
        <w:rPr>
          <w:i/>
          <w:iCs/>
          <w:color w:val="000000"/>
          <w:spacing w:val="0"/>
          <w:w w:val="100"/>
          <w:position w:val="0"/>
        </w:rPr>
        <w:t xml:space="preserve">Bac </w:t>
      </w:r>
      <w:r>
        <w:rPr>
          <w:i/>
          <w:iCs/>
          <w:color w:val="000000"/>
          <w:spacing w:val="0"/>
          <w:w w:val="100"/>
          <w:position w:val="0"/>
        </w:rPr>
        <w:t>xã hội chủ nghĩa luôn luôn là chỗ dựa vững chắc cho cuộc đấu tranh hoàn thành độc lập,...”.</w:t>
      </w:r>
    </w:p>
    <w:p>
      <w:pPr>
        <w:pStyle w:val="Style2"/>
        <w:keepNext w:val="0"/>
        <w:keepLines w:val="0"/>
        <w:widowControl w:val="0"/>
        <w:shd w:val="clear" w:color="auto" w:fill="auto"/>
        <w:bidi w:val="0"/>
        <w:spacing w:before="0" w:after="0" w:line="288" w:lineRule="auto"/>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33"/>
        </w:numPr>
        <w:shd w:val="clear" w:color="auto" w:fill="auto"/>
        <w:tabs>
          <w:tab w:pos="348" w:val="left"/>
        </w:tabs>
        <w:bidi w:val="0"/>
        <w:spacing w:before="0" w:after="0" w:line="288" w:lineRule="auto"/>
        <w:ind w:left="0" w:right="0" w:firstLine="0"/>
        <w:jc w:val="both"/>
      </w:pPr>
      <w:bookmarkStart w:id="43" w:name="bookmark43"/>
      <w:bookmarkEnd w:id="43"/>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33"/>
        </w:numPr>
        <w:shd w:val="clear" w:color="auto" w:fill="auto"/>
        <w:tabs>
          <w:tab w:pos="363" w:val="left"/>
        </w:tabs>
        <w:bidi w:val="0"/>
        <w:spacing w:before="0" w:after="0" w:line="288" w:lineRule="auto"/>
        <w:ind w:left="0" w:right="0" w:firstLine="0"/>
        <w:jc w:val="both"/>
      </w:pPr>
      <w:bookmarkStart w:id="44" w:name="bookmark44"/>
      <w:bookmarkEnd w:id="44"/>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33"/>
        </w:numPr>
        <w:shd w:val="clear" w:color="auto" w:fill="auto"/>
        <w:tabs>
          <w:tab w:pos="370" w:val="left"/>
        </w:tabs>
        <w:bidi w:val="0"/>
        <w:spacing w:before="0" w:after="0" w:line="288" w:lineRule="auto"/>
        <w:ind w:left="0" w:right="0" w:firstLine="0"/>
        <w:jc w:val="both"/>
      </w:pPr>
      <w:bookmarkStart w:id="45" w:name="bookmark45"/>
      <w:bookmarkEnd w:id="45"/>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33"/>
        </w:numPr>
        <w:shd w:val="clear" w:color="auto" w:fill="auto"/>
        <w:tabs>
          <w:tab w:pos="373" w:val="left"/>
        </w:tabs>
        <w:bidi w:val="0"/>
        <w:spacing w:before="0" w:after="0" w:line="288" w:lineRule="auto"/>
        <w:ind w:left="0" w:right="0" w:firstLine="0"/>
        <w:jc w:val="both"/>
      </w:pPr>
      <w:bookmarkStart w:id="46" w:name="bookmark46"/>
      <w:bookmarkEnd w:id="46"/>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line="288"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288" w:lineRule="auto"/>
        <w:ind w:left="0" w:right="0" w:firstLine="720"/>
        <w:jc w:val="both"/>
      </w:pPr>
      <w:r>
        <w:rPr>
          <w:i/>
          <w:iCs/>
          <w:color w:val="000000"/>
          <w:spacing w:val="0"/>
          <w:w w:val="100"/>
          <w:position w:val="0"/>
        </w:rPr>
        <w:t xml:space="preserve">“[...] ý chỉ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thắng trên chiến trường tạo nên sức nặng cho tiếng nói trong thương lượng, đem lại ưu thế trong đàm phán với đổi phương. </w:t>
      </w:r>
      <w:r>
        <w:rPr>
          <w:i/>
          <w:iCs/>
          <w:color w:val="000000"/>
          <w:spacing w:val="0"/>
          <w:w w:val="100"/>
          <w:position w:val="0"/>
        </w:rPr>
        <w:t xml:space="preserve">Chien </w:t>
      </w:r>
      <w:r>
        <w:rPr>
          <w:i/>
          <w:iCs/>
          <w:color w:val="000000"/>
          <w:spacing w:val="0"/>
          <w:w w:val="100"/>
          <w:position w:val="0"/>
        </w:rPr>
        <w:t xml:space="preserve">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“Đỉện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trĩnh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288"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w:t>
      </w:r>
      <w:r>
        <w:rPr>
          <w:color w:val="000000"/>
          <w:spacing w:val="0"/>
          <w:w w:val="100"/>
          <w:position w:val="0"/>
        </w:rPr>
        <w:t>423-424)</w:t>
      </w:r>
    </w:p>
    <w:p>
      <w:pPr>
        <w:pStyle w:val="Style2"/>
        <w:keepNext w:val="0"/>
        <w:keepLines w:val="0"/>
        <w:widowControl w:val="0"/>
        <w:numPr>
          <w:ilvl w:val="0"/>
          <w:numId w:val="35"/>
        </w:numPr>
        <w:shd w:val="clear" w:color="auto" w:fill="auto"/>
        <w:tabs>
          <w:tab w:pos="345" w:val="left"/>
        </w:tabs>
        <w:bidi w:val="0"/>
        <w:spacing w:before="0" w:after="0" w:line="288" w:lineRule="auto"/>
        <w:ind w:left="0" w:right="0" w:firstLine="0"/>
        <w:jc w:val="both"/>
      </w:pPr>
      <w:bookmarkStart w:id="47" w:name="bookmark47"/>
      <w:bookmarkEnd w:id="47"/>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w:t>
      </w:r>
      <w:r>
        <w:rPr>
          <w:color w:val="000000"/>
          <w:spacing w:val="0"/>
          <w:w w:val="100"/>
          <w:position w:val="0"/>
        </w:rPr>
        <w:t xml:space="preserve">SUOt </w:t>
      </w:r>
      <w:r>
        <w:rPr>
          <w:color w:val="000000"/>
          <w:spacing w:val="0"/>
          <w:w w:val="100"/>
          <w:position w:val="0"/>
        </w:rPr>
        <w:t xml:space="preserve">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35"/>
        </w:numPr>
        <w:shd w:val="clear" w:color="auto" w:fill="auto"/>
        <w:tabs>
          <w:tab w:pos="373" w:val="left"/>
        </w:tabs>
        <w:bidi w:val="0"/>
        <w:spacing w:before="0" w:after="0" w:line="288" w:lineRule="auto"/>
        <w:ind w:left="0" w:right="0" w:firstLine="0"/>
        <w:jc w:val="both"/>
      </w:pPr>
      <w:bookmarkStart w:id="48" w:name="bookmark48"/>
      <w:bookmarkEnd w:id="48"/>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5"/>
        </w:numPr>
        <w:shd w:val="clear" w:color="auto" w:fill="auto"/>
        <w:tabs>
          <w:tab w:pos="370" w:val="left"/>
        </w:tabs>
        <w:bidi w:val="0"/>
        <w:spacing w:before="0" w:after="0" w:line="288" w:lineRule="auto"/>
        <w:ind w:left="0" w:right="0" w:firstLine="0"/>
        <w:jc w:val="both"/>
      </w:pPr>
      <w:bookmarkStart w:id="49" w:name="bookmark49"/>
      <w:bookmarkEnd w:id="49"/>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35"/>
        </w:numPr>
        <w:shd w:val="clear" w:color="auto" w:fill="auto"/>
        <w:tabs>
          <w:tab w:pos="370" w:val="left"/>
        </w:tabs>
        <w:bidi w:val="0"/>
        <w:spacing w:before="0" w:after="0" w:line="288" w:lineRule="auto"/>
        <w:ind w:left="0" w:right="0" w:firstLine="0"/>
        <w:jc w:val="both"/>
      </w:pPr>
      <w:bookmarkStart w:id="50" w:name="bookmark50"/>
      <w:bookmarkEnd w:id="50"/>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shd w:val="clear" w:color="auto" w:fill="auto"/>
        <w:tabs>
          <w:tab w:leader="hyphen" w:pos="1534" w:val="left"/>
          <w:tab w:leader="hyphen" w:pos="3640" w:val="left"/>
        </w:tabs>
        <w:bidi w:val="0"/>
        <w:spacing w:before="0" w:after="0" w:line="288" w:lineRule="auto"/>
        <w:ind w:left="0" w:right="0" w:firstLine="0"/>
        <w:jc w:val="center"/>
      </w:pPr>
      <w:r>
        <w:rPr>
          <w:b/>
          <w:bCs/>
          <w:color w:val="000000"/>
          <w:spacing w:val="0"/>
          <w:w w:val="100"/>
          <w:position w:val="0"/>
        </w:rPr>
        <w:tab/>
        <w:t>HÉT</w:t>
        <w:tab/>
      </w:r>
    </w:p>
    <w:p>
      <w:pPr>
        <w:pStyle w:val="Style2"/>
        <w:keepNext w:val="0"/>
        <w:keepLines w:val="0"/>
        <w:widowControl w:val="0"/>
        <w:numPr>
          <w:ilvl w:val="0"/>
          <w:numId w:val="37"/>
        </w:numPr>
        <w:shd w:val="clear" w:color="auto" w:fill="auto"/>
        <w:tabs>
          <w:tab w:pos="237" w:val="left"/>
        </w:tabs>
        <w:bidi w:val="0"/>
        <w:spacing w:before="0" w:after="0" w:line="288" w:lineRule="auto"/>
        <w:ind w:left="0" w:right="0" w:firstLine="0"/>
        <w:jc w:val="both"/>
      </w:pPr>
      <w:bookmarkStart w:id="51" w:name="bookmark51"/>
      <w:bookmarkEnd w:id="51"/>
      <w:r>
        <w:rPr>
          <w:i/>
          <w:iCs/>
          <w:color w:val="000000"/>
          <w:spacing w:val="0"/>
          <w:w w:val="100"/>
          <w:position w:val="0"/>
        </w:rPr>
        <w:t>Thí sinh không được sử dụng tài liệu;</w:t>
      </w:r>
    </w:p>
    <w:p>
      <w:pPr>
        <w:pStyle w:val="Style2"/>
        <w:keepNext w:val="0"/>
        <w:keepLines w:val="0"/>
        <w:widowControl w:val="0"/>
        <w:numPr>
          <w:ilvl w:val="0"/>
          <w:numId w:val="37"/>
        </w:numPr>
        <w:shd w:val="clear" w:color="auto" w:fill="auto"/>
        <w:tabs>
          <w:tab w:pos="240" w:val="left"/>
        </w:tabs>
        <w:bidi w:val="0"/>
        <w:spacing w:before="0" w:after="0" w:line="288" w:lineRule="auto"/>
        <w:ind w:left="0" w:right="0" w:firstLine="0"/>
        <w:jc w:val="both"/>
      </w:pPr>
      <w:bookmarkStart w:id="52" w:name="bookmark52"/>
      <w:bookmarkEnd w:id="52"/>
      <w:r>
        <w:rPr>
          <w:i/>
          <w:iCs/>
          <w:color w:val="000000"/>
          <w:spacing w:val="0"/>
          <w:w w:val="100"/>
          <w:position w:val="0"/>
        </w:rPr>
        <w:t>Giám thị không giải thích gì thêm.</w:t>
      </w:r>
    </w:p>
    <w:sectPr>
      <w:footnotePr>
        <w:pos w:val="pageBottom"/>
        <w:numFmt w:val="decimal"/>
        <w:numRestart w:val="continuous"/>
      </w:footnotePr>
      <w:pgSz w:w="11900" w:h="16840"/>
      <w:pgMar w:top="846" w:right="562" w:bottom="666" w:left="856"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6">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